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B5A" w:rsidRDefault="003F5B5A" w:rsidP="00BA5622">
      <w:pPr>
        <w:pStyle w:val="berschriftR2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Hinweise zur Zuordnung von Maßnahmeinhalten zu den Maßnahmezielen </w:t>
      </w:r>
    </w:p>
    <w:p w:rsidR="00CC61A0" w:rsidRPr="003F5B5A" w:rsidRDefault="003F5B5A" w:rsidP="00BA5622">
      <w:pPr>
        <w:pStyle w:val="berschriftR2"/>
        <w:rPr>
          <w:bCs/>
        </w:rPr>
      </w:pPr>
      <w:r w:rsidRPr="003F5B5A">
        <w:rPr>
          <w:bCs/>
        </w:rPr>
        <w:t xml:space="preserve">(siehe </w:t>
      </w:r>
      <w:r w:rsidR="00BA5622" w:rsidRPr="003F5B5A">
        <w:rPr>
          <w:bCs/>
        </w:rPr>
        <w:t>„F.9 Vordruck zur Ermittlung des Bundesdurchschnittskostensatzes“</w:t>
      </w:r>
      <w:r w:rsidRPr="003F5B5A">
        <w:rPr>
          <w:bCs/>
        </w:rPr>
        <w:t>)</w:t>
      </w:r>
    </w:p>
    <w:p w:rsidR="00CC61A0" w:rsidRDefault="00CC61A0" w:rsidP="00CC61A0">
      <w:pPr>
        <w:pStyle w:val="Listenabsatz"/>
        <w:ind w:left="0"/>
        <w:rPr>
          <w:b/>
          <w:bCs/>
        </w:rPr>
      </w:pPr>
    </w:p>
    <w:p w:rsidR="00BA5622" w:rsidRDefault="00BA5622" w:rsidP="00CC61A0">
      <w:pPr>
        <w:pStyle w:val="Listenabsatz"/>
        <w:ind w:left="0"/>
        <w:rPr>
          <w:b/>
          <w:bCs/>
        </w:rPr>
      </w:pPr>
    </w:p>
    <w:p w:rsidR="00BA5622" w:rsidRPr="00BA5622" w:rsidRDefault="00BA5622" w:rsidP="00BA5622">
      <w:pPr>
        <w:rPr>
          <w:bCs/>
          <w:u w:val="single"/>
        </w:rPr>
      </w:pPr>
      <w:r w:rsidRPr="00BA5622">
        <w:rPr>
          <w:bCs/>
          <w:u w:val="single"/>
        </w:rPr>
        <w:t xml:space="preserve">Maßnahmeziel </w:t>
      </w:r>
    </w:p>
    <w:p w:rsidR="00BA5622" w:rsidRDefault="00BA5622" w:rsidP="00BA5622">
      <w:pPr>
        <w:rPr>
          <w:b/>
          <w:bCs/>
        </w:rPr>
      </w:pPr>
      <w:r w:rsidRPr="00BA5622">
        <w:rPr>
          <w:b/>
          <w:bCs/>
        </w:rPr>
        <w:t>Heranfüh</w:t>
      </w:r>
      <w:r>
        <w:rPr>
          <w:b/>
          <w:bCs/>
        </w:rPr>
        <w:t>rung an den Ausbildungs- und Ar</w:t>
      </w:r>
      <w:r w:rsidRPr="00BA5622">
        <w:rPr>
          <w:b/>
          <w:bCs/>
        </w:rPr>
        <w:t>beitsmarkt nach § 45 Abs. 1 S. 1 Nr. 1 SGB III</w:t>
      </w:r>
    </w:p>
    <w:p w:rsidR="00CC61A0" w:rsidRPr="00CC61A0" w:rsidRDefault="00CC61A0" w:rsidP="00CC61A0">
      <w:pPr>
        <w:pStyle w:val="Listenabsatz"/>
        <w:ind w:left="0"/>
      </w:pPr>
      <w:r w:rsidRPr="00CC61A0">
        <w:t>Inhalte können sein:</w:t>
      </w:r>
    </w:p>
    <w:p w:rsidR="00DE2375" w:rsidRPr="00CC61A0" w:rsidRDefault="00BA5622" w:rsidP="00CC61A0">
      <w:pPr>
        <w:pStyle w:val="Listenabsatz"/>
        <w:numPr>
          <w:ilvl w:val="1"/>
          <w:numId w:val="32"/>
        </w:numPr>
        <w:tabs>
          <w:tab w:val="clear" w:pos="1440"/>
          <w:tab w:val="num" w:pos="720"/>
        </w:tabs>
        <w:ind w:left="720"/>
        <w:contextualSpacing w:val="0"/>
      </w:pPr>
      <w:r w:rsidRPr="00CC61A0">
        <w:t>Unterstützung bei der Orientierung hinsichtlich des in Frage kommenden Arbeitsmarktes und Aktivierung bzgl. des Bewerberverhaltens</w:t>
      </w:r>
    </w:p>
    <w:p w:rsidR="00DE2375" w:rsidRDefault="00BA5622" w:rsidP="00CC61A0">
      <w:pPr>
        <w:pStyle w:val="Listenabsatz"/>
        <w:numPr>
          <w:ilvl w:val="1"/>
          <w:numId w:val="32"/>
        </w:numPr>
        <w:ind w:left="720"/>
        <w:contextualSpacing w:val="0"/>
      </w:pPr>
      <w:r w:rsidRPr="00CC61A0">
        <w:t>Unterstützung durch Aktualisierung und Professionalisierung von Bewerbungsunterlagen, Reflexion fehlgeschlagener Bewerbungen, Training von adäquaten Bewerberverhalten, Bewerbercoaching, Selbstvermarktungsstrategien, Vorbereitung auf Vorstellungsgespräche oder Assessment Center</w:t>
      </w:r>
    </w:p>
    <w:p w:rsidR="00CC61A0" w:rsidRDefault="00CC61A0" w:rsidP="00CC61A0"/>
    <w:p w:rsidR="00CC61A0" w:rsidRDefault="00CC61A0" w:rsidP="00CC61A0"/>
    <w:p w:rsidR="00BA5622" w:rsidRPr="00BA5622" w:rsidRDefault="00BA5622" w:rsidP="00BA5622">
      <w:pPr>
        <w:rPr>
          <w:bCs/>
          <w:u w:val="single"/>
        </w:rPr>
      </w:pPr>
      <w:r w:rsidRPr="00BA5622">
        <w:rPr>
          <w:bCs/>
          <w:u w:val="single"/>
        </w:rPr>
        <w:t>Maßnahmeziel</w:t>
      </w:r>
    </w:p>
    <w:p w:rsidR="00BA5622" w:rsidRDefault="00BA5622" w:rsidP="00BA5622">
      <w:pPr>
        <w:rPr>
          <w:b/>
          <w:bCs/>
        </w:rPr>
      </w:pPr>
      <w:r>
        <w:rPr>
          <w:b/>
          <w:bCs/>
        </w:rPr>
        <w:t>Feststellung, Verringe</w:t>
      </w:r>
      <w:r w:rsidRPr="00BA5622">
        <w:rPr>
          <w:b/>
          <w:bCs/>
        </w:rPr>
        <w:t>rung oder Beseitigung von Vermittlungshemmnissen nach § 45 Abs. 1 S. 1 Nr. 2 SGB III</w:t>
      </w:r>
    </w:p>
    <w:p w:rsidR="00CC61A0" w:rsidRPr="00CC61A0" w:rsidRDefault="00CC61A0" w:rsidP="00CC61A0">
      <w:r w:rsidRPr="00CC61A0">
        <w:t xml:space="preserve">Inhalte können sein: </w:t>
      </w:r>
    </w:p>
    <w:p w:rsidR="00DE2375" w:rsidRPr="00CC61A0" w:rsidRDefault="00BA5622" w:rsidP="00CC61A0">
      <w:pPr>
        <w:numPr>
          <w:ilvl w:val="0"/>
          <w:numId w:val="33"/>
        </w:numPr>
      </w:pPr>
      <w:r w:rsidRPr="00CC61A0">
        <w:t>Feststellung von berufsfachlichen Kenntnissen, Fähigkeiten und Fertigkeiten im Vorfeld der gezielten Arbeitsuche</w:t>
      </w:r>
    </w:p>
    <w:p w:rsidR="00DE2375" w:rsidRPr="00CC61A0" w:rsidRDefault="00BA5622" w:rsidP="00CC61A0">
      <w:pPr>
        <w:numPr>
          <w:ilvl w:val="0"/>
          <w:numId w:val="33"/>
        </w:numPr>
      </w:pPr>
      <w:r w:rsidRPr="00CC61A0">
        <w:t xml:space="preserve">Vermittlung von berufsfachlichen Kenntnisse, die für die berufliche Eingliederung notwendig sind; auch Anpassung vorhandener berufsfachlicher Kenntnisse, z.B. wenn diese nicht mehr dem aktuellen Stand entsprechen </w:t>
      </w:r>
    </w:p>
    <w:p w:rsidR="00CC61A0" w:rsidRDefault="00CC61A0" w:rsidP="00CC61A0"/>
    <w:p w:rsidR="00CC61A0" w:rsidRDefault="00CC61A0" w:rsidP="00CC61A0"/>
    <w:p w:rsidR="00BA5622" w:rsidRPr="00BA5622" w:rsidRDefault="00BA5622" w:rsidP="00BA5622">
      <w:pPr>
        <w:rPr>
          <w:bCs/>
          <w:u w:val="single"/>
        </w:rPr>
      </w:pPr>
      <w:r w:rsidRPr="00BA5622">
        <w:rPr>
          <w:bCs/>
          <w:u w:val="single"/>
        </w:rPr>
        <w:t>Maßnahmeziel</w:t>
      </w:r>
    </w:p>
    <w:p w:rsidR="00BA5622" w:rsidRDefault="00BA5622" w:rsidP="00BA5622">
      <w:pPr>
        <w:rPr>
          <w:b/>
          <w:bCs/>
        </w:rPr>
      </w:pPr>
      <w:r w:rsidRPr="00BA5622">
        <w:rPr>
          <w:b/>
          <w:bCs/>
        </w:rPr>
        <w:t>Heranführung an eine selbständige Tätigkeit nach § 45 Abs. 1 S. 1 Nr. 4 SGB III</w:t>
      </w:r>
    </w:p>
    <w:p w:rsidR="00CC61A0" w:rsidRPr="00CC61A0" w:rsidRDefault="00CC61A0" w:rsidP="00CC61A0">
      <w:r w:rsidRPr="00CC61A0">
        <w:t>Inhalte können sein:</w:t>
      </w:r>
    </w:p>
    <w:p w:rsidR="00DE2375" w:rsidRPr="00CC61A0" w:rsidRDefault="00BA5622" w:rsidP="00CC61A0">
      <w:pPr>
        <w:numPr>
          <w:ilvl w:val="0"/>
          <w:numId w:val="34"/>
        </w:numPr>
      </w:pPr>
      <w:r w:rsidRPr="00CC61A0">
        <w:t>Unterstützungsleistung für Personen, die die Gründung einer selbständigen Existenz planen</w:t>
      </w:r>
    </w:p>
    <w:p w:rsidR="00DE2375" w:rsidRPr="00CC61A0" w:rsidRDefault="00BA5622" w:rsidP="00CC61A0">
      <w:pPr>
        <w:numPr>
          <w:ilvl w:val="0"/>
          <w:numId w:val="34"/>
        </w:numPr>
      </w:pPr>
      <w:r w:rsidRPr="00CC61A0">
        <w:t>Hilfestellung im Prozess der Entscheidungsfindung, z.B. Anforderung an die Person des Existenzgründers, Kapitalbeschaffung, mögliche Förderprogramme, Markterkundung, Standortbestimmung, Versicherungsfragen, Rechtsform des Unternehmens, Risiken der Existenzgründung, Hinweise zur Erstellung eines Businessplans</w:t>
      </w:r>
    </w:p>
    <w:p w:rsidR="00CC61A0" w:rsidRPr="00CC61A0" w:rsidRDefault="00CC61A0" w:rsidP="00CC61A0"/>
    <w:p w:rsidR="00CC61A0" w:rsidRDefault="00CC61A0" w:rsidP="00472DDE">
      <w:pPr>
        <w:pStyle w:val="Listenabsatz"/>
        <w:ind w:left="0"/>
        <w:contextualSpacing w:val="0"/>
      </w:pPr>
    </w:p>
    <w:p w:rsidR="00BA5622" w:rsidRPr="00BA5622" w:rsidRDefault="00BA5622" w:rsidP="00BA5622">
      <w:pPr>
        <w:rPr>
          <w:bCs/>
          <w:u w:val="single"/>
        </w:rPr>
      </w:pPr>
      <w:r w:rsidRPr="00BA5622">
        <w:rPr>
          <w:bCs/>
          <w:u w:val="single"/>
        </w:rPr>
        <w:t>Maßnahmeziel</w:t>
      </w:r>
    </w:p>
    <w:p w:rsidR="00BA5622" w:rsidRDefault="00BA5622" w:rsidP="00BA5622">
      <w:pPr>
        <w:pStyle w:val="Listenabsatz"/>
        <w:ind w:left="0"/>
        <w:rPr>
          <w:b/>
          <w:bCs/>
        </w:rPr>
      </w:pPr>
      <w:r w:rsidRPr="00BA5622">
        <w:rPr>
          <w:b/>
          <w:bCs/>
        </w:rPr>
        <w:t>Stabilisierung einer Beschäftigungsaufnahme nach § 45 Abs. 1 S. 1 Nr. 5 SGB III</w:t>
      </w:r>
    </w:p>
    <w:p w:rsidR="00DE2375" w:rsidRPr="00CC61A0" w:rsidRDefault="00BA5622" w:rsidP="00CC61A0">
      <w:pPr>
        <w:pStyle w:val="Listenabsatz"/>
        <w:numPr>
          <w:ilvl w:val="0"/>
          <w:numId w:val="35"/>
        </w:numPr>
        <w:contextualSpacing w:val="0"/>
      </w:pPr>
      <w:r w:rsidRPr="00CC61A0">
        <w:t>Kunden der Arbeitslosenversicherung gehören in der Regel nach Aufnahme einer versicherungspflichtigen Beschäftigung nicht mehr zum förderfähigen Personenkreis des § 45 SGB III</w:t>
      </w:r>
    </w:p>
    <w:p w:rsidR="00DE2375" w:rsidRPr="00CC61A0" w:rsidRDefault="00BA5622" w:rsidP="00CC61A0">
      <w:pPr>
        <w:pStyle w:val="Listenabsatz"/>
        <w:numPr>
          <w:ilvl w:val="0"/>
          <w:numId w:val="35"/>
        </w:numPr>
        <w:contextualSpacing w:val="0"/>
      </w:pPr>
      <w:r w:rsidRPr="00CC61A0">
        <w:t xml:space="preserve">Die Stabilisierung konzentriert sich insbesondere auf: </w:t>
      </w:r>
    </w:p>
    <w:p w:rsidR="00CC61A0" w:rsidRPr="00CC61A0" w:rsidRDefault="00CC61A0" w:rsidP="00CC61A0">
      <w:pPr>
        <w:pStyle w:val="Listenabsatz"/>
      </w:pPr>
      <w:r w:rsidRPr="00CC61A0">
        <w:tab/>
        <w:t xml:space="preserve">• Konfliktintervention (ggf. Moderation und Mediation), </w:t>
      </w:r>
    </w:p>
    <w:p w:rsidR="00CC61A0" w:rsidRPr="00CC61A0" w:rsidRDefault="00CC61A0" w:rsidP="00CC61A0">
      <w:pPr>
        <w:pStyle w:val="Listenabsatz"/>
      </w:pPr>
      <w:r w:rsidRPr="00CC61A0">
        <w:tab/>
        <w:t xml:space="preserve">• Aufrechterhaltung der Motivation, </w:t>
      </w:r>
    </w:p>
    <w:p w:rsidR="00CC61A0" w:rsidRPr="00CC61A0" w:rsidRDefault="00CC61A0" w:rsidP="00CC61A0">
      <w:pPr>
        <w:pStyle w:val="Listenabsatz"/>
      </w:pPr>
      <w:r w:rsidRPr="00CC61A0">
        <w:tab/>
        <w:t xml:space="preserve">• Unterstützung bei der Einhaltung der arbeitsvertraglichen Pflichten </w:t>
      </w:r>
    </w:p>
    <w:p w:rsidR="00CC61A0" w:rsidRPr="00CC61A0" w:rsidRDefault="00CC61A0" w:rsidP="00CC61A0">
      <w:pPr>
        <w:pStyle w:val="Listenabsatz"/>
      </w:pPr>
      <w:r w:rsidRPr="00CC61A0">
        <w:tab/>
        <w:t xml:space="preserve">• Unterstützung Vereinbarkeit von Familie und Beruf </w:t>
      </w:r>
    </w:p>
    <w:p w:rsidR="00CC61A0" w:rsidRDefault="00CC61A0" w:rsidP="00472DDE">
      <w:pPr>
        <w:pStyle w:val="Listenabsatz"/>
        <w:ind w:left="0"/>
        <w:contextualSpacing w:val="0"/>
      </w:pPr>
    </w:p>
    <w:sectPr w:rsidR="00CC61A0" w:rsidSect="005F6E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.75pt;height:6.75pt" o:bullet="t">
        <v:imagedata r:id="rId1" o:title="Aufzählungszeichen RotGrau"/>
      </v:shape>
    </w:pict>
  </w:numPicBullet>
  <w:abstractNum w:abstractNumId="0" w15:restartNumberingAfterBreak="0">
    <w:nsid w:val="FFFFFF80"/>
    <w:multiLevelType w:val="singleLevel"/>
    <w:tmpl w:val="55EA78BE"/>
    <w:lvl w:ilvl="0">
      <w:start w:val="1"/>
      <w:numFmt w:val="bullet"/>
      <w:pStyle w:val="Aufzhlungszeichen5"/>
      <w:lvlText w:val=""/>
      <w:lvlJc w:val="left"/>
      <w:pPr>
        <w:tabs>
          <w:tab w:val="num" w:pos="1721"/>
        </w:tabs>
        <w:ind w:left="1701" w:hanging="34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08A798C"/>
    <w:lvl w:ilvl="0">
      <w:start w:val="1"/>
      <w:numFmt w:val="bullet"/>
      <w:pStyle w:val="Aufzhlungszeichen4"/>
      <w:lvlText w:val=""/>
      <w:lvlJc w:val="left"/>
      <w:pPr>
        <w:tabs>
          <w:tab w:val="num" w:pos="1381"/>
        </w:tabs>
        <w:ind w:left="1361" w:hanging="34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EA7E6FBC"/>
    <w:lvl w:ilvl="0">
      <w:start w:val="1"/>
      <w:numFmt w:val="bullet"/>
      <w:pStyle w:val="Aufzhlungszeichen3"/>
      <w:lvlText w:val=""/>
      <w:lvlJc w:val="left"/>
      <w:pPr>
        <w:tabs>
          <w:tab w:val="num" w:pos="1040"/>
        </w:tabs>
        <w:ind w:left="1020" w:hanging="34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6AA6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19C05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AC20C6"/>
    <w:multiLevelType w:val="hybridMultilevel"/>
    <w:tmpl w:val="1C184B06"/>
    <w:lvl w:ilvl="0" w:tplc="593CC43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1B562A"/>
    <w:multiLevelType w:val="singleLevel"/>
    <w:tmpl w:val="FE1E6D4C"/>
    <w:lvl w:ilvl="0">
      <w:start w:val="1"/>
      <w:numFmt w:val="bullet"/>
      <w:pStyle w:val="Aufzhlungszeichen2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7" w15:restartNumberingAfterBreak="0">
    <w:nsid w:val="35DB4444"/>
    <w:multiLevelType w:val="hybridMultilevel"/>
    <w:tmpl w:val="48425B46"/>
    <w:lvl w:ilvl="0" w:tplc="02060DE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FB0BF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85ED44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20085BF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C22C2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688C0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8FB233E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636B6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1A663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8" w15:restartNumberingAfterBreak="0">
    <w:nsid w:val="35E7284F"/>
    <w:multiLevelType w:val="hybridMultilevel"/>
    <w:tmpl w:val="279C0B48"/>
    <w:lvl w:ilvl="0" w:tplc="0E423A7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45E93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00CA3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BDA4D9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DF36A1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3ACC81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92F4387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743CC5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C89C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9" w15:restartNumberingAfterBreak="0">
    <w:nsid w:val="37450E80"/>
    <w:multiLevelType w:val="hybridMultilevel"/>
    <w:tmpl w:val="C8A4B80A"/>
    <w:lvl w:ilvl="0" w:tplc="07B27B9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F1602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7044B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52C6E31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7FEADC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06C716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A60995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0F7080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7F099D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 w15:restartNumberingAfterBreak="0">
    <w:nsid w:val="4E3755AB"/>
    <w:multiLevelType w:val="singleLevel"/>
    <w:tmpl w:val="43384FE4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60735BB5"/>
    <w:multiLevelType w:val="hybridMultilevel"/>
    <w:tmpl w:val="EF3EAE20"/>
    <w:lvl w:ilvl="0" w:tplc="717C1BF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CDC8F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D0C8EC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432988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99C78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4E164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C91CC39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72A97B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3840F7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6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10"/>
  </w:num>
  <w:num w:numId="12">
    <w:abstractNumId w:val="6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6"/>
  </w:num>
  <w:num w:numId="18">
    <w:abstractNumId w:val="2"/>
  </w:num>
  <w:num w:numId="19">
    <w:abstractNumId w:val="1"/>
  </w:num>
  <w:num w:numId="20">
    <w:abstractNumId w:val="0"/>
  </w:num>
  <w:num w:numId="21">
    <w:abstractNumId w:val="10"/>
  </w:num>
  <w:num w:numId="22">
    <w:abstractNumId w:val="6"/>
  </w:num>
  <w:num w:numId="23">
    <w:abstractNumId w:val="2"/>
  </w:num>
  <w:num w:numId="24">
    <w:abstractNumId w:val="1"/>
  </w:num>
  <w:num w:numId="25">
    <w:abstractNumId w:val="0"/>
  </w:num>
  <w:num w:numId="26">
    <w:abstractNumId w:val="10"/>
  </w:num>
  <w:num w:numId="27">
    <w:abstractNumId w:val="6"/>
  </w:num>
  <w:num w:numId="28">
    <w:abstractNumId w:val="2"/>
  </w:num>
  <w:num w:numId="29">
    <w:abstractNumId w:val="1"/>
  </w:num>
  <w:num w:numId="30">
    <w:abstractNumId w:val="0"/>
  </w:num>
  <w:num w:numId="31">
    <w:abstractNumId w:val="5"/>
  </w:num>
  <w:num w:numId="32">
    <w:abstractNumId w:val="11"/>
  </w:num>
  <w:num w:numId="33">
    <w:abstractNumId w:val="9"/>
  </w:num>
  <w:num w:numId="34">
    <w:abstractNumId w:val="8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ocumentProtection w:edit="readOnly" w:enforcement="1" w:cryptProviderType="rsaFull" w:cryptAlgorithmClass="hash" w:cryptAlgorithmType="typeAny" w:cryptAlgorithmSid="4" w:cryptSpinCount="100000" w:hash="jOfulW++JDwpzWrSditSIU4rnLA=" w:salt="mgP297EPQXmyDSeOl+W5t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1A0"/>
    <w:rsid w:val="002155B6"/>
    <w:rsid w:val="002761B3"/>
    <w:rsid w:val="00301579"/>
    <w:rsid w:val="003F5B5A"/>
    <w:rsid w:val="0041163E"/>
    <w:rsid w:val="0042210A"/>
    <w:rsid w:val="00425B6F"/>
    <w:rsid w:val="00472DDE"/>
    <w:rsid w:val="00473165"/>
    <w:rsid w:val="00537787"/>
    <w:rsid w:val="005500F8"/>
    <w:rsid w:val="005A33BA"/>
    <w:rsid w:val="005F6EBB"/>
    <w:rsid w:val="0061043C"/>
    <w:rsid w:val="00643E50"/>
    <w:rsid w:val="006E42F3"/>
    <w:rsid w:val="00736B52"/>
    <w:rsid w:val="007D1808"/>
    <w:rsid w:val="00842DCC"/>
    <w:rsid w:val="00895177"/>
    <w:rsid w:val="009E12B9"/>
    <w:rsid w:val="00BA5622"/>
    <w:rsid w:val="00CC61A0"/>
    <w:rsid w:val="00DE2375"/>
    <w:rsid w:val="00E028D3"/>
    <w:rsid w:val="00EA4B97"/>
    <w:rsid w:val="00F3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5FCB431-97DF-4E11-B071-3DF0463E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/>
    <w:lsdException w:name="heading 5" w:semiHidden="1" w:uiPriority="2" w:unhideWhenUsed="1"/>
    <w:lsdException w:name="heading 6" w:semiHidden="1" w:uiPriority="2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5" w:unhideWhenUsed="1"/>
    <w:lsdException w:name="List Bullet" w:semiHidden="1" w:uiPriority="4" w:unhideWhenUsed="1"/>
    <w:lsdException w:name="List Number" w:semiHidden="1" w:unhideWhenUsed="1"/>
    <w:lsdException w:name="List 2" w:semiHidden="1" w:uiPriority="5" w:unhideWhenUsed="1"/>
    <w:lsdException w:name="List 3" w:semiHidden="1" w:uiPriority="5" w:unhideWhenUsed="1"/>
    <w:lsdException w:name="List 4" w:semiHidden="1" w:uiPriority="5" w:unhideWhenUsed="1"/>
    <w:lsdException w:name="List 5" w:semiHidden="1" w:uiPriority="5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F6EBB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berschrift2"/>
    <w:link w:val="berschrift1Zchn"/>
    <w:uiPriority w:val="2"/>
    <w:qFormat/>
    <w:rsid w:val="005F6EBB"/>
    <w:pPr>
      <w:spacing w:before="240" w:after="240"/>
      <w:outlineLvl w:val="0"/>
    </w:pPr>
    <w:rPr>
      <w:rFonts w:eastAsiaTheme="majorEastAsia" w:cstheme="majorBidi"/>
      <w:b/>
      <w:bCs/>
      <w:kern w:val="32"/>
      <w:sz w:val="48"/>
      <w:szCs w:val="28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5F6EBB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berschrift3">
    <w:name w:val="heading 3"/>
    <w:basedOn w:val="Standard"/>
    <w:next w:val="Standard"/>
    <w:link w:val="berschrift3Zchn"/>
    <w:uiPriority w:val="2"/>
    <w:qFormat/>
    <w:rsid w:val="005F6EBB"/>
    <w:pPr>
      <w:keepNext/>
      <w:keepLines/>
      <w:spacing w:before="240" w:after="120"/>
      <w:outlineLvl w:val="2"/>
    </w:pPr>
    <w:rPr>
      <w:rFonts w:eastAsiaTheme="majorEastAsia" w:cstheme="majorBidi"/>
      <w:b/>
      <w:bCs/>
      <w:sz w:val="32"/>
    </w:rPr>
  </w:style>
  <w:style w:type="paragraph" w:styleId="berschrift4">
    <w:name w:val="heading 4"/>
    <w:basedOn w:val="Standard"/>
    <w:next w:val="Standard"/>
    <w:link w:val="berschrift4Zchn"/>
    <w:uiPriority w:val="2"/>
    <w:rsid w:val="005F6EBB"/>
    <w:pPr>
      <w:keepNext/>
      <w:keepLines/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berschrift5">
    <w:name w:val="heading 5"/>
    <w:basedOn w:val="Standard"/>
    <w:next w:val="Standard"/>
    <w:link w:val="berschrift5Zchn"/>
    <w:uiPriority w:val="2"/>
    <w:rsid w:val="005F6EBB"/>
    <w:pPr>
      <w:keepNext/>
      <w:keepLines/>
      <w:spacing w:before="80"/>
      <w:outlineLvl w:val="4"/>
    </w:pPr>
    <w:rPr>
      <w:rFonts w:eastAsiaTheme="majorEastAsia" w:cstheme="majorBidi"/>
      <w:b/>
      <w:sz w:val="24"/>
    </w:rPr>
  </w:style>
  <w:style w:type="paragraph" w:styleId="berschrift6">
    <w:name w:val="heading 6"/>
    <w:basedOn w:val="Standard"/>
    <w:next w:val="Standard"/>
    <w:link w:val="berschrift6Zchn"/>
    <w:uiPriority w:val="2"/>
    <w:semiHidden/>
    <w:rsid w:val="005F6EBB"/>
    <w:pPr>
      <w:keepNext/>
      <w:keepLines/>
      <w:spacing w:before="200"/>
      <w:outlineLvl w:val="5"/>
    </w:pPr>
    <w:rPr>
      <w:rFonts w:eastAsiaTheme="majorEastAsia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rsid w:val="005F6EBB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rsid w:val="005F6EBB"/>
    <w:pPr>
      <w:keepNext/>
      <w:keepLines/>
      <w:spacing w:before="200"/>
      <w:outlineLvl w:val="7"/>
    </w:pPr>
    <w:rPr>
      <w:rFonts w:eastAsiaTheme="majorEastAsia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rsid w:val="005F6EBB"/>
    <w:pPr>
      <w:keepNext/>
      <w:keepLines/>
      <w:spacing w:before="200"/>
      <w:outlineLvl w:val="8"/>
    </w:pPr>
    <w:rPr>
      <w:rFonts w:eastAsiaTheme="majorEastAsia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tze">
    <w:name w:val="Zusätze"/>
    <w:basedOn w:val="Standard"/>
    <w:uiPriority w:val="9"/>
    <w:qFormat/>
    <w:rsid w:val="005F6EBB"/>
    <w:rPr>
      <w:sz w:val="16"/>
    </w:rPr>
  </w:style>
  <w:style w:type="paragraph" w:customStyle="1" w:styleId="Absenderzeile">
    <w:name w:val="Absenderzeile"/>
    <w:basedOn w:val="Zustze"/>
    <w:uiPriority w:val="9"/>
    <w:qFormat/>
    <w:rsid w:val="005F6EBB"/>
    <w:rPr>
      <w:sz w:val="14"/>
    </w:rPr>
  </w:style>
  <w:style w:type="character" w:customStyle="1" w:styleId="berschrift1Zchn">
    <w:name w:val="Überschrift 1 Zchn"/>
    <w:basedOn w:val="Absatz-Standardschriftart"/>
    <w:link w:val="berschrift1"/>
    <w:uiPriority w:val="2"/>
    <w:rsid w:val="005F6EBB"/>
    <w:rPr>
      <w:rFonts w:ascii="Arial" w:eastAsiaTheme="majorEastAsia" w:hAnsi="Arial" w:cstheme="majorBidi"/>
      <w:b/>
      <w:bCs/>
      <w:kern w:val="32"/>
      <w:sz w:val="4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5F6EBB"/>
    <w:rPr>
      <w:rFonts w:ascii="Arial" w:eastAsiaTheme="majorEastAsia" w:hAnsi="Arial" w:cstheme="majorBidi"/>
      <w:b/>
      <w:bCs/>
      <w:sz w:val="3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2"/>
    <w:rsid w:val="005F6EBB"/>
    <w:rPr>
      <w:rFonts w:ascii="Arial" w:eastAsiaTheme="majorEastAsia" w:hAnsi="Arial" w:cstheme="majorBidi"/>
      <w:b/>
      <w:bCs/>
      <w:sz w:val="32"/>
    </w:rPr>
  </w:style>
  <w:style w:type="character" w:customStyle="1" w:styleId="berschrift4Zchn">
    <w:name w:val="Überschrift 4 Zchn"/>
    <w:basedOn w:val="Absatz-Standardschriftart"/>
    <w:link w:val="berschrift4"/>
    <w:uiPriority w:val="2"/>
    <w:rsid w:val="005F6EBB"/>
    <w:rPr>
      <w:rFonts w:ascii="Arial" w:eastAsiaTheme="majorEastAsia" w:hAnsi="Arial" w:cstheme="majorBidi"/>
      <w:b/>
      <w:bCs/>
      <w:iCs/>
      <w:sz w:val="28"/>
    </w:rPr>
  </w:style>
  <w:style w:type="character" w:customStyle="1" w:styleId="berschrift5Zchn">
    <w:name w:val="Überschrift 5 Zchn"/>
    <w:basedOn w:val="Absatz-Standardschriftart"/>
    <w:link w:val="berschrift5"/>
    <w:uiPriority w:val="2"/>
    <w:rsid w:val="005F6EBB"/>
    <w:rPr>
      <w:rFonts w:ascii="Arial" w:eastAsiaTheme="majorEastAsia" w:hAnsi="Arial" w:cstheme="majorBidi"/>
      <w:b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6EBB"/>
    <w:rPr>
      <w:rFonts w:ascii="Arial" w:eastAsiaTheme="majorEastAsia" w:hAnsi="Arial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6EBB"/>
    <w:rPr>
      <w:rFonts w:ascii="Arial" w:eastAsiaTheme="majorEastAsia" w:hAnsi="Arial" w:cstheme="majorBidi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6EBB"/>
    <w:rPr>
      <w:rFonts w:ascii="Arial" w:eastAsiaTheme="majorEastAsia" w:hAnsi="Arial" w:cstheme="majorBidi"/>
      <w:i/>
      <w:iCs/>
      <w:sz w:val="20"/>
      <w:szCs w:val="20"/>
    </w:rPr>
  </w:style>
  <w:style w:type="paragraph" w:styleId="Verzeichnis1">
    <w:name w:val="toc 1"/>
    <w:basedOn w:val="Standard"/>
    <w:next w:val="Standard"/>
    <w:autoRedefine/>
    <w:uiPriority w:val="39"/>
    <w:semiHidden/>
    <w:unhideWhenUsed/>
    <w:rsid w:val="005F6EBB"/>
    <w:pPr>
      <w:spacing w:after="100"/>
    </w:pPr>
  </w:style>
  <w:style w:type="paragraph" w:styleId="Aufzhlungszeichen">
    <w:name w:val="List Bullet"/>
    <w:basedOn w:val="Liste"/>
    <w:uiPriority w:val="7"/>
    <w:rsid w:val="005F6EBB"/>
    <w:pPr>
      <w:numPr>
        <w:numId w:val="26"/>
      </w:numPr>
      <w:spacing w:before="40" w:after="40"/>
    </w:pPr>
  </w:style>
  <w:style w:type="paragraph" w:styleId="Liste">
    <w:name w:val="List"/>
    <w:basedOn w:val="Textkrper"/>
    <w:next w:val="Textkrper"/>
    <w:uiPriority w:val="8"/>
    <w:rsid w:val="005F6EBB"/>
    <w:pPr>
      <w:tabs>
        <w:tab w:val="left" w:pos="340"/>
      </w:tabs>
      <w:spacing w:before="60" w:after="60"/>
      <w:ind w:left="340" w:hanging="340"/>
    </w:pPr>
    <w:rPr>
      <w:rFonts w:eastAsia="Times New Roman" w:cs="Times New Roman"/>
      <w:sz w:val="21"/>
      <w:szCs w:val="20"/>
    </w:rPr>
  </w:style>
  <w:style w:type="paragraph" w:styleId="Aufzhlungszeichen2">
    <w:name w:val="List Bullet 2"/>
    <w:basedOn w:val="Liste2"/>
    <w:uiPriority w:val="7"/>
    <w:rsid w:val="005F6EBB"/>
    <w:pPr>
      <w:numPr>
        <w:numId w:val="27"/>
      </w:numPr>
    </w:pPr>
  </w:style>
  <w:style w:type="paragraph" w:styleId="Liste2">
    <w:name w:val="List 2"/>
    <w:basedOn w:val="Textkrper"/>
    <w:uiPriority w:val="8"/>
    <w:rsid w:val="005F6EBB"/>
    <w:pPr>
      <w:tabs>
        <w:tab w:val="left" w:pos="680"/>
      </w:tabs>
      <w:spacing w:before="60" w:after="60"/>
      <w:ind w:left="680" w:hanging="340"/>
    </w:pPr>
    <w:rPr>
      <w:rFonts w:eastAsia="Times New Roman" w:cs="Times New Roman"/>
      <w:sz w:val="21"/>
      <w:szCs w:val="20"/>
    </w:rPr>
  </w:style>
  <w:style w:type="paragraph" w:styleId="Aufzhlungszeichen3">
    <w:name w:val="List Bullet 3"/>
    <w:basedOn w:val="Liste3"/>
    <w:uiPriority w:val="7"/>
    <w:rsid w:val="005F6EBB"/>
    <w:pPr>
      <w:numPr>
        <w:numId w:val="28"/>
      </w:numPr>
    </w:pPr>
  </w:style>
  <w:style w:type="paragraph" w:styleId="Liste3">
    <w:name w:val="List 3"/>
    <w:basedOn w:val="Textkrper"/>
    <w:uiPriority w:val="8"/>
    <w:rsid w:val="005F6EBB"/>
    <w:pPr>
      <w:tabs>
        <w:tab w:val="left" w:pos="1021"/>
      </w:tabs>
      <w:spacing w:before="60" w:after="60"/>
      <w:ind w:left="1020" w:hanging="340"/>
    </w:pPr>
    <w:rPr>
      <w:rFonts w:eastAsia="Times New Roman" w:cs="Times New Roman"/>
      <w:sz w:val="21"/>
      <w:szCs w:val="20"/>
    </w:rPr>
  </w:style>
  <w:style w:type="paragraph" w:styleId="Aufzhlungszeichen4">
    <w:name w:val="List Bullet 4"/>
    <w:basedOn w:val="Liste4"/>
    <w:uiPriority w:val="7"/>
    <w:rsid w:val="005F6EBB"/>
    <w:pPr>
      <w:numPr>
        <w:numId w:val="29"/>
      </w:numPr>
    </w:pPr>
  </w:style>
  <w:style w:type="paragraph" w:styleId="Liste4">
    <w:name w:val="List 4"/>
    <w:basedOn w:val="Textkrper"/>
    <w:uiPriority w:val="8"/>
    <w:rsid w:val="005F6EBB"/>
    <w:pPr>
      <w:tabs>
        <w:tab w:val="left" w:pos="1361"/>
      </w:tabs>
      <w:spacing w:before="60" w:after="60"/>
      <w:ind w:left="1361" w:hanging="340"/>
    </w:pPr>
    <w:rPr>
      <w:rFonts w:eastAsia="Times New Roman" w:cs="Times New Roman"/>
      <w:sz w:val="21"/>
      <w:szCs w:val="20"/>
    </w:rPr>
  </w:style>
  <w:style w:type="paragraph" w:styleId="Aufzhlungszeichen5">
    <w:name w:val="List Bullet 5"/>
    <w:basedOn w:val="Liste5"/>
    <w:uiPriority w:val="7"/>
    <w:rsid w:val="005F6EBB"/>
    <w:pPr>
      <w:numPr>
        <w:numId w:val="30"/>
      </w:numPr>
    </w:pPr>
  </w:style>
  <w:style w:type="paragraph" w:styleId="Liste5">
    <w:name w:val="List 5"/>
    <w:basedOn w:val="Textkrper"/>
    <w:uiPriority w:val="8"/>
    <w:rsid w:val="005F6EBB"/>
    <w:pPr>
      <w:tabs>
        <w:tab w:val="left" w:pos="1701"/>
      </w:tabs>
      <w:spacing w:before="60" w:after="60"/>
      <w:ind w:left="1701" w:hanging="340"/>
    </w:pPr>
    <w:rPr>
      <w:rFonts w:eastAsia="Times New Roman" w:cs="Times New Roman"/>
      <w:sz w:val="21"/>
      <w:szCs w:val="20"/>
    </w:rPr>
  </w:style>
  <w:style w:type="paragraph" w:styleId="Beschriftung">
    <w:name w:val="caption"/>
    <w:basedOn w:val="Standard"/>
    <w:next w:val="Standard"/>
    <w:uiPriority w:val="5"/>
    <w:qFormat/>
    <w:rsid w:val="005F6EBB"/>
    <w:pPr>
      <w:spacing w:before="60" w:after="180"/>
    </w:pPr>
    <w:rPr>
      <w:rFonts w:eastAsia="Times New Roman" w:cs="Times New Roman"/>
      <w:i/>
      <w:sz w:val="16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5F6EB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5F6EBB"/>
    <w:rPr>
      <w:rFonts w:ascii="Arial" w:hAnsi="Arial"/>
    </w:rPr>
  </w:style>
  <w:style w:type="paragraph" w:customStyle="1" w:styleId="Bild">
    <w:name w:val="Bild"/>
    <w:basedOn w:val="Textkrper"/>
    <w:next w:val="Textkrper"/>
    <w:uiPriority w:val="4"/>
    <w:rsid w:val="005F6EBB"/>
    <w:pPr>
      <w:widowControl w:val="0"/>
      <w:autoSpaceDE w:val="0"/>
      <w:autoSpaceDN w:val="0"/>
      <w:adjustRightInd w:val="0"/>
      <w:spacing w:before="240" w:after="200"/>
    </w:pPr>
    <w:rPr>
      <w:rFonts w:eastAsia="Times New Roman" w:cs="Arial"/>
      <w:sz w:val="21"/>
      <w:szCs w:val="20"/>
      <w:lang w:eastAsia="de-DE"/>
    </w:rPr>
  </w:style>
  <w:style w:type="paragraph" w:styleId="Titel">
    <w:name w:val="Title"/>
    <w:basedOn w:val="Standard"/>
    <w:next w:val="Standard"/>
    <w:link w:val="TitelZchn"/>
    <w:uiPriority w:val="3"/>
    <w:qFormat/>
    <w:rsid w:val="005F6EBB"/>
    <w:pPr>
      <w:keepNext/>
    </w:pPr>
    <w:rPr>
      <w:rFonts w:eastAsia="Times New Roman" w:cs="Times New Roman"/>
      <w:sz w:val="72"/>
      <w:szCs w:val="20"/>
    </w:rPr>
  </w:style>
  <w:style w:type="character" w:customStyle="1" w:styleId="TitelZchn">
    <w:name w:val="Titel Zchn"/>
    <w:basedOn w:val="Absatz-Standardschriftart"/>
    <w:link w:val="Titel"/>
    <w:uiPriority w:val="3"/>
    <w:rsid w:val="005F6EBB"/>
    <w:rPr>
      <w:rFonts w:ascii="Arial" w:eastAsia="Times New Roman" w:hAnsi="Arial" w:cs="Times New Roman"/>
      <w:sz w:val="72"/>
      <w:szCs w:val="20"/>
    </w:rPr>
  </w:style>
  <w:style w:type="paragraph" w:styleId="Listenabsatz">
    <w:name w:val="List Paragraph"/>
    <w:basedOn w:val="Standard"/>
    <w:uiPriority w:val="34"/>
    <w:unhideWhenUsed/>
    <w:rsid w:val="007D1808"/>
    <w:pPr>
      <w:ind w:left="720"/>
      <w:contextualSpacing/>
    </w:pPr>
  </w:style>
  <w:style w:type="paragraph" w:customStyle="1" w:styleId="berschriftR2">
    <w:name w:val="Überschrift R2"/>
    <w:basedOn w:val="Standard"/>
    <w:rsid w:val="00CC61A0"/>
    <w:rPr>
      <w:rFonts w:eastAsia="Times New Roman" w:cs="Times New Roman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2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95338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6055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2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056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5900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9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863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7735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504432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2606">
          <w:marLeft w:val="106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1908</Characters>
  <Application>Microsoft Office Word</Application>
  <DocSecurity>8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Bundesagentur für Arbeit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created xsi:type="dcterms:W3CDTF">2019-06-26T07:52:00Z</dcterms:created>
  <dcterms:modified xsi:type="dcterms:W3CDTF">2019-06-26T07:52:00Z</dcterms:modified>
</cp:coreProperties>
</file>